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709" w:rsidRDefault="00CF6709" w:rsidP="005332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  <w:t xml:space="preserve">Приложение </w:t>
      </w:r>
      <w:r w:rsidR="007726F9" w:rsidRPr="00533243">
        <w:rPr>
          <w:rFonts w:ascii="Times New Roman" w:hAnsi="Times New Roman" w:cs="Times New Roman"/>
          <w:sz w:val="24"/>
          <w:szCs w:val="24"/>
        </w:rPr>
        <w:t>№</w:t>
      </w:r>
      <w:r w:rsidR="00EA4139">
        <w:rPr>
          <w:rFonts w:ascii="Times New Roman" w:hAnsi="Times New Roman" w:cs="Times New Roman"/>
          <w:sz w:val="24"/>
          <w:szCs w:val="24"/>
        </w:rPr>
        <w:t>7</w:t>
      </w:r>
    </w:p>
    <w:p w:rsidR="00BD2FAE" w:rsidRDefault="00BD2FAE" w:rsidP="005332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КГА ПОУ ГАСКК МЦК</w:t>
      </w:r>
    </w:p>
    <w:p w:rsidR="006B56D9" w:rsidRPr="00533243" w:rsidRDefault="006B56D9" w:rsidP="006B56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«17» марта 2020 г. №114-ОД</w:t>
      </w:r>
    </w:p>
    <w:p w:rsidR="00970877" w:rsidRPr="00533243" w:rsidRDefault="007726F9" w:rsidP="00533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33243">
        <w:rPr>
          <w:rFonts w:ascii="Times New Roman" w:hAnsi="Times New Roman" w:cs="Times New Roman"/>
          <w:sz w:val="24"/>
          <w:szCs w:val="24"/>
        </w:rPr>
        <w:t>П</w:t>
      </w:r>
      <w:r w:rsidR="00970877" w:rsidRPr="00533243">
        <w:rPr>
          <w:rFonts w:ascii="Times New Roman" w:hAnsi="Times New Roman" w:cs="Times New Roman"/>
          <w:sz w:val="24"/>
          <w:szCs w:val="24"/>
        </w:rPr>
        <w:t xml:space="preserve">рограмма мер </w:t>
      </w:r>
    </w:p>
    <w:p w:rsidR="00970877" w:rsidRPr="00533243" w:rsidRDefault="00970877" w:rsidP="00533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по обеспечению полного освоения образовательной программы СПО</w:t>
      </w:r>
    </w:p>
    <w:p w:rsidR="00970877" w:rsidRPr="00533243" w:rsidRDefault="00970877" w:rsidP="005332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в условиях неблагоприятной санитарно-эпидемиологической ситуации и введенных ограничений на посещение общественных мест</w:t>
      </w:r>
    </w:p>
    <w:p w:rsidR="00970877" w:rsidRPr="00533243" w:rsidRDefault="006E7AF8" w:rsidP="003C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Профессия</w:t>
      </w:r>
      <w:r w:rsidR="00970877" w:rsidRPr="00533243">
        <w:rPr>
          <w:rFonts w:ascii="Times New Roman" w:hAnsi="Times New Roman" w:cs="Times New Roman"/>
          <w:sz w:val="24"/>
          <w:szCs w:val="24"/>
        </w:rPr>
        <w:t>:</w:t>
      </w:r>
      <w:r w:rsidR="007726F9" w:rsidRPr="008569C4">
        <w:rPr>
          <w:rFonts w:ascii="Times New Roman" w:hAnsi="Times New Roman" w:cs="Times New Roman"/>
          <w:sz w:val="24"/>
          <w:szCs w:val="24"/>
        </w:rPr>
        <w:t xml:space="preserve"> </w:t>
      </w:r>
      <w:r w:rsidR="004C3979" w:rsidRPr="004C3979">
        <w:rPr>
          <w:rFonts w:ascii="Times New Roman" w:hAnsi="Times New Roman" w:cs="Times New Roman"/>
          <w:sz w:val="24"/>
          <w:szCs w:val="24"/>
        </w:rPr>
        <w:t>15.01.05 Сварщик (ручной и частично механизированной сварки (наплавки)), 15.01.32 Оператор станков с программным управлением, 15.01.33 Токарь на станках с числовым программным управлением, 15.01.34 Фрезеровщик на станках с числовым программным управлением, 15.01.35 Мастер слесарных работ</w:t>
      </w:r>
    </w:p>
    <w:p w:rsidR="003C7A78" w:rsidRDefault="003C7A78" w:rsidP="00856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877" w:rsidRDefault="00970877" w:rsidP="00856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Курс обучения:</w:t>
      </w:r>
      <w:r w:rsidR="003C7A78">
        <w:rPr>
          <w:rFonts w:ascii="Times New Roman" w:hAnsi="Times New Roman" w:cs="Times New Roman"/>
          <w:sz w:val="24"/>
          <w:szCs w:val="24"/>
        </w:rPr>
        <w:t xml:space="preserve"> </w:t>
      </w:r>
      <w:r w:rsidR="004C3979">
        <w:rPr>
          <w:rFonts w:ascii="Times New Roman" w:hAnsi="Times New Roman" w:cs="Times New Roman"/>
          <w:sz w:val="24"/>
          <w:szCs w:val="24"/>
        </w:rPr>
        <w:t>3</w:t>
      </w:r>
    </w:p>
    <w:p w:rsidR="004C3979" w:rsidRDefault="004C3979" w:rsidP="00856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844"/>
        <w:gridCol w:w="4717"/>
        <w:gridCol w:w="1796"/>
        <w:gridCol w:w="2277"/>
      </w:tblGrid>
      <w:tr w:rsidR="00BC576E" w:rsidRPr="00533243" w:rsidTr="00533243">
        <w:tc>
          <w:tcPr>
            <w:tcW w:w="844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7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6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277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576E" w:rsidRPr="00533243" w:rsidTr="00533243">
        <w:tc>
          <w:tcPr>
            <w:tcW w:w="844" w:type="dxa"/>
          </w:tcPr>
          <w:p w:rsidR="00DF64BE" w:rsidRPr="00533243" w:rsidRDefault="00DF64B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0" w:type="dxa"/>
            <w:gridSpan w:val="3"/>
          </w:tcPr>
          <w:p w:rsidR="00DF64BE" w:rsidRPr="00533243" w:rsidRDefault="00917F15" w:rsidP="005332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 учебных дисциплин и междисциплинарных курсов</w:t>
            </w:r>
          </w:p>
        </w:tc>
      </w:tr>
      <w:tr w:rsidR="00BC576E" w:rsidRPr="00533243" w:rsidTr="00533243">
        <w:tc>
          <w:tcPr>
            <w:tcW w:w="844" w:type="dxa"/>
          </w:tcPr>
          <w:p w:rsidR="00EB127D" w:rsidRPr="00533243" w:rsidRDefault="0050037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17" w:type="dxa"/>
          </w:tcPr>
          <w:p w:rsidR="00BC576E" w:rsidRPr="008569C4" w:rsidRDefault="00FA55A1" w:rsidP="008569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</w:t>
            </w:r>
            <w:r w:rsidR="002E418C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</w:t>
            </w:r>
            <w:r w:rsidR="002E418C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ня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преподаваемых дисциплин, курсов, запланированных в уч</w:t>
            </w:r>
            <w:r w:rsidR="008569C4">
              <w:rPr>
                <w:rFonts w:ascii="Times New Roman" w:eastAsia="Calibri" w:hAnsi="Times New Roman" w:cs="Times New Roman"/>
                <w:sz w:val="24"/>
                <w:szCs w:val="24"/>
              </w:rPr>
              <w:t>ебном плане в указанный период</w:t>
            </w:r>
          </w:p>
        </w:tc>
        <w:tc>
          <w:tcPr>
            <w:tcW w:w="1796" w:type="dxa"/>
          </w:tcPr>
          <w:p w:rsidR="007739BD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BC576E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  <w:p w:rsidR="00EB127D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0917" w:rsidRPr="00533243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2E418C" w:rsidRPr="00533243" w:rsidRDefault="002E418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17" w:type="dxa"/>
          </w:tcPr>
          <w:p w:rsidR="002E418C" w:rsidRPr="00533243" w:rsidRDefault="00231465" w:rsidP="00533243">
            <w:pPr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Перенос учебных занятий, которые требуют работы с лабораторным и иным оборудованием, на конец текущего учебного года</w:t>
            </w:r>
          </w:p>
        </w:tc>
        <w:tc>
          <w:tcPr>
            <w:tcW w:w="1796" w:type="dxa"/>
          </w:tcPr>
          <w:p w:rsidR="002E418C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2E418C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BC576E" w:rsidRPr="00533243" w:rsidTr="00533243">
        <w:tc>
          <w:tcPr>
            <w:tcW w:w="844" w:type="dxa"/>
          </w:tcPr>
          <w:p w:rsidR="00EB127D" w:rsidRPr="00533243" w:rsidRDefault="002E418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50037C" w:rsidRPr="00533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17" w:type="dxa"/>
          </w:tcPr>
          <w:p w:rsidR="00EB127D" w:rsidRPr="00533243" w:rsidRDefault="001C66E7" w:rsidP="00533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</w:t>
            </w:r>
            <w:r w:rsidR="00231465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учебный план, связанные с заменой одних элементов на другие, освоение которых возможно с применением электронного обучения, дистанционных образовательных технологий  </w:t>
            </w:r>
          </w:p>
        </w:tc>
        <w:tc>
          <w:tcPr>
            <w:tcW w:w="1796" w:type="dxa"/>
          </w:tcPr>
          <w:p w:rsidR="00EB127D" w:rsidRPr="00533243" w:rsidRDefault="008569C4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EB127D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BC576E" w:rsidRPr="00533243" w:rsidTr="00533243">
        <w:tc>
          <w:tcPr>
            <w:tcW w:w="844" w:type="dxa"/>
            <w:shd w:val="clear" w:color="auto" w:fill="FFFFFF" w:themeFill="background1"/>
          </w:tcPr>
          <w:p w:rsidR="009C3AC1" w:rsidRPr="00533243" w:rsidRDefault="009C3AC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17" w:type="dxa"/>
            <w:shd w:val="clear" w:color="auto" w:fill="FFFFFF" w:themeFill="background1"/>
          </w:tcPr>
          <w:p w:rsidR="009C3AC1" w:rsidRPr="00533243" w:rsidRDefault="00C01661" w:rsidP="00533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в учебный план/календарный учебный график/программы дисциплин (модулей), </w:t>
            </w:r>
            <w:r w:rsidR="00081329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предусматривающие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досрочн</w:t>
            </w:r>
            <w:r w:rsidR="00081329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завершени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 с аттестацией обучающихся </w:t>
            </w:r>
            <w:proofErr w:type="spellStart"/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невыпускных</w:t>
            </w:r>
            <w:proofErr w:type="spellEnd"/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курсов по результатам промежуточной аттестации в сроки, устанавливаемые образовательной организацией, а также переносом освоения части основной образовательной программы текущего учебного года на следующий учебный год (на основе индивидуальных учебных планов)</w:t>
            </w:r>
          </w:p>
        </w:tc>
        <w:tc>
          <w:tcPr>
            <w:tcW w:w="1796" w:type="dxa"/>
            <w:shd w:val="clear" w:color="auto" w:fill="FFFFFF" w:themeFill="background1"/>
          </w:tcPr>
          <w:p w:rsidR="009C3AC1" w:rsidRPr="00533243" w:rsidRDefault="008569C4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77" w:type="dxa"/>
            <w:shd w:val="clear" w:color="auto" w:fill="FFFFFF" w:themeFill="background1"/>
          </w:tcPr>
          <w:p w:rsidR="009C3AC1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BC576E" w:rsidRPr="00533243" w:rsidTr="00533243">
        <w:tc>
          <w:tcPr>
            <w:tcW w:w="844" w:type="dxa"/>
            <w:shd w:val="clear" w:color="auto" w:fill="FFFFFF" w:themeFill="background1"/>
          </w:tcPr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17" w:type="dxa"/>
            <w:shd w:val="clear" w:color="auto" w:fill="FFFFFF" w:themeFill="background1"/>
          </w:tcPr>
          <w:p w:rsidR="002705B2" w:rsidRPr="00533243" w:rsidRDefault="002705B2" w:rsidP="00533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учебный план/календарный учебный график/программы дисциплин (модулей), предусматривающие сокращение времени учебных занятий и акцент на освоение нового учебного материала без сокращения объемов педагогической нагрузки</w:t>
            </w:r>
          </w:p>
        </w:tc>
        <w:tc>
          <w:tcPr>
            <w:tcW w:w="1796" w:type="dxa"/>
            <w:shd w:val="clear" w:color="auto" w:fill="FFFFFF" w:themeFill="background1"/>
          </w:tcPr>
          <w:p w:rsidR="002705B2" w:rsidRPr="00533243" w:rsidRDefault="008569C4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77" w:type="dxa"/>
            <w:shd w:val="clear" w:color="auto" w:fill="FFFFFF" w:themeFill="background1"/>
          </w:tcPr>
          <w:p w:rsidR="002705B2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BC576E" w:rsidRPr="00533243" w:rsidTr="00533243">
        <w:tc>
          <w:tcPr>
            <w:tcW w:w="844" w:type="dxa"/>
          </w:tcPr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4717" w:type="dxa"/>
          </w:tcPr>
          <w:p w:rsidR="002705B2" w:rsidRPr="00533243" w:rsidRDefault="002705B2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Актуализация имеющихся в электронном виде методических материалов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      </w:r>
          </w:p>
        </w:tc>
        <w:tc>
          <w:tcPr>
            <w:tcW w:w="1796" w:type="dxa"/>
          </w:tcPr>
          <w:p w:rsidR="002705B2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Отбор инструментов виртуальной коммуникации, которые рекомендуются преподавателям для проведения </w:t>
            </w:r>
            <w:proofErr w:type="spellStart"/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, онлайн консультирования, коллективного обсуждения и коллективного проектирования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Власюк О.А., </w:t>
            </w:r>
            <w:r w:rsidR="007739BD" w:rsidRPr="00533243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педагогических работников и обучающихся по использованию электронного обучения и дистанционных образовательных технологий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Власюк О.А., 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6709" w:rsidRPr="00533243" w:rsidRDefault="007739BD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расписания на каждый учебный день и информирование о нем обучающихся 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Еженедельно (пятница)</w:t>
            </w:r>
          </w:p>
        </w:tc>
        <w:tc>
          <w:tcPr>
            <w:tcW w:w="2277" w:type="dxa"/>
          </w:tcPr>
          <w:p w:rsidR="00CF6709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УР,</w:t>
            </w:r>
          </w:p>
          <w:p w:rsidR="00BC576E" w:rsidRPr="00533243" w:rsidRDefault="006E7AF8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диспетчер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оценивания учебных 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77" w:type="dxa"/>
          </w:tcPr>
          <w:p w:rsidR="00CF6709" w:rsidRPr="00533243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>, преподаватели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739BD" w:rsidRPr="00533243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CF6709" w:rsidRPr="00533243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90" w:type="dxa"/>
            <w:gridSpan w:val="3"/>
          </w:tcPr>
          <w:p w:rsidR="00CF6709" w:rsidRPr="00BC576E" w:rsidRDefault="00CF6709" w:rsidP="005332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практики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учебной практики</w:t>
            </w:r>
          </w:p>
        </w:tc>
        <w:tc>
          <w:tcPr>
            <w:tcW w:w="1796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вида работ, которые можно освоить с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применением электронного обучения, дистанционных образовательных технологий</w:t>
            </w: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тех, которые требуют работы с лабораторным или иным оборудованием</w:t>
            </w:r>
          </w:p>
        </w:tc>
        <w:tc>
          <w:tcPr>
            <w:tcW w:w="1796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о 17.03.2020</w:t>
            </w:r>
          </w:p>
        </w:tc>
        <w:tc>
          <w:tcPr>
            <w:tcW w:w="2277" w:type="dxa"/>
          </w:tcPr>
          <w:p w:rsidR="00BC576E" w:rsidRDefault="00BC576E" w:rsidP="003F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О.В. з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ПР, </w:t>
            </w:r>
          </w:p>
          <w:p w:rsidR="00CF6709" w:rsidRPr="00533243" w:rsidRDefault="00BC576E" w:rsidP="003F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Полещенко С.П., 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старший мастер, мастера п/о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сроков проведения занятий, которые требуют работы с лабораторным или иным оборудованием,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другой период в текущем учебном году</w:t>
            </w: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изменений (при необходимости) в учебный план </w:t>
            </w:r>
          </w:p>
        </w:tc>
        <w:tc>
          <w:tcPr>
            <w:tcW w:w="1796" w:type="dxa"/>
          </w:tcPr>
          <w:p w:rsidR="00CF6709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генерального директора – директор УПЦ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заданий по практике, определяя последовательность изучения (выполнения) работ (тем, разделов) с учетом возможности выполнения работ студентом самостоятельно и (или) в удаленном доступе</w:t>
            </w:r>
          </w:p>
        </w:tc>
        <w:tc>
          <w:tcPr>
            <w:tcW w:w="1796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CF6709" w:rsidRPr="00533243" w:rsidRDefault="003F431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процесса оценивания учебных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CF6709" w:rsidRPr="00533243" w:rsidRDefault="003F4311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2277" w:type="dxa"/>
          </w:tcPr>
          <w:p w:rsidR="00CF6709" w:rsidRPr="00533243" w:rsidRDefault="003F431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CF6709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о 18.03.2020</w:t>
            </w:r>
          </w:p>
        </w:tc>
        <w:tc>
          <w:tcPr>
            <w:tcW w:w="2277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Полещенко С.П., с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тарший мастер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6E7AF8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0E3380" w:rsidRPr="00533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90" w:type="dxa"/>
            <w:gridSpan w:val="3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производственной практики (в том числе, преддипломной) на выпускных курсах образовательных организаций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6E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E7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перечня организаций (предприятий), с которыми заключены соглашения на прохождение производственной практики, исходя из новых требований перехода на применение дистанционных образовательных технологий </w:t>
            </w:r>
          </w:p>
        </w:tc>
        <w:tc>
          <w:tcPr>
            <w:tcW w:w="1796" w:type="dxa"/>
          </w:tcPr>
          <w:p w:rsidR="000E3380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BC576E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О.В.,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proofErr w:type="gramEnd"/>
            <w:r w:rsidR="000E338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0E3380"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ПР, </w:t>
            </w:r>
          </w:p>
          <w:p w:rsidR="000E3380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С.В., заведующий практикой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6E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E7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дополнительного соглашения к имеющемуся договору между образовательной организацией и организацией (предприятием) о проведении практики в новых условиях, которое может включать изменение периода прохождения практики, форм прохождения практики, программы практики, индивидуальных практических заданий</w:t>
            </w:r>
          </w:p>
        </w:tc>
        <w:tc>
          <w:tcPr>
            <w:tcW w:w="1796" w:type="dxa"/>
          </w:tcPr>
          <w:p w:rsidR="000E3380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BC576E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иректора – директор УПЦ,</w:t>
            </w:r>
          </w:p>
          <w:p w:rsidR="000E3380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практикой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6E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E7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717" w:type="dxa"/>
          </w:tcPr>
          <w:p w:rsidR="000E3380" w:rsidRPr="00533243" w:rsidRDefault="00BC576E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E3380"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рохождения </w:t>
            </w:r>
            <w:r w:rsidR="000E338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преддипломной</w:t>
            </w:r>
            <w:r w:rsidR="000E3380"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практики с одновременной подготовкой к государственной итоговой аттестации</w:t>
            </w:r>
          </w:p>
        </w:tc>
        <w:tc>
          <w:tcPr>
            <w:tcW w:w="1796" w:type="dxa"/>
          </w:tcPr>
          <w:p w:rsidR="000E3380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0E3380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директора – директор УПЦ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6E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E7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индивидуального задания по практике, определяя последовательность изучения (выполнения) работ (тем, разделов) с учетом возможности выполнения работ студентом самостоятельно и (или) в удаленном доступе</w:t>
            </w:r>
          </w:p>
        </w:tc>
        <w:tc>
          <w:tcPr>
            <w:tcW w:w="1796" w:type="dxa"/>
          </w:tcPr>
          <w:p w:rsidR="000E3380" w:rsidRPr="00533243" w:rsidRDefault="00BE2517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BC576E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 заведующий практикой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E3380" w:rsidRPr="00533243" w:rsidRDefault="000E3380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6E7AF8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0E3380" w:rsidRPr="00533243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оценивания учебных 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0E3380" w:rsidRPr="00533243" w:rsidRDefault="000E3380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77" w:type="dxa"/>
          </w:tcPr>
          <w:p w:rsidR="000E3380" w:rsidRPr="00533243" w:rsidRDefault="000E3380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6E7AF8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0E3380" w:rsidRPr="00533243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0E3380" w:rsidRPr="00533243" w:rsidRDefault="00BE2517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о 18.03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77" w:type="dxa"/>
          </w:tcPr>
          <w:p w:rsidR="000E3380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 заведующий практикой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90" w:type="dxa"/>
            <w:gridSpan w:val="3"/>
          </w:tcPr>
          <w:p w:rsidR="000E3380" w:rsidRPr="00533243" w:rsidRDefault="000E3380" w:rsidP="000E338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государственной итоговой аттестации </w:t>
            </w:r>
          </w:p>
        </w:tc>
      </w:tr>
      <w:tr w:rsidR="00BC576E" w:rsidRPr="00533243" w:rsidTr="00533243">
        <w:tc>
          <w:tcPr>
            <w:tcW w:w="844" w:type="dxa"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17" w:type="dxa"/>
          </w:tcPr>
          <w:p w:rsidR="00BC576E" w:rsidRPr="00533243" w:rsidRDefault="00BC576E" w:rsidP="000E3380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государственной итоговой аттестации в установленные сроки с применением электронного обучения,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дистанционных образовательных технологий</w:t>
            </w:r>
          </w:p>
        </w:tc>
        <w:tc>
          <w:tcPr>
            <w:tcW w:w="1796" w:type="dxa"/>
            <w:vMerge w:val="restart"/>
          </w:tcPr>
          <w:p w:rsidR="00BC576E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3-х дней с момента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утверждения приказа министерства просвещения РФ и (или) министерства образования и науки Хабаровского края</w:t>
            </w:r>
          </w:p>
        </w:tc>
        <w:tc>
          <w:tcPr>
            <w:tcW w:w="2277" w:type="dxa"/>
            <w:vMerge w:val="restart"/>
          </w:tcPr>
          <w:p w:rsidR="00BC576E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Павлова О.Г., зам. генерального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– директор УЦ</w:t>
            </w:r>
          </w:p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директора – директор УПЦ</w:t>
            </w:r>
          </w:p>
        </w:tc>
      </w:tr>
      <w:tr w:rsidR="00BC576E" w:rsidRPr="00533243" w:rsidTr="00533243">
        <w:tc>
          <w:tcPr>
            <w:tcW w:w="844" w:type="dxa"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717" w:type="dxa"/>
          </w:tcPr>
          <w:p w:rsidR="00BC576E" w:rsidRPr="00533243" w:rsidRDefault="00BC576E" w:rsidP="000E3380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идентификации личности обучающегося и контроль соблюдения требований, установленных локальными нормативными актами образовательной организации</w:t>
            </w:r>
          </w:p>
        </w:tc>
        <w:tc>
          <w:tcPr>
            <w:tcW w:w="1796" w:type="dxa"/>
            <w:vMerge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vMerge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717" w:type="dxa"/>
          </w:tcPr>
          <w:p w:rsidR="00BC576E" w:rsidRPr="00533243" w:rsidRDefault="00BC576E" w:rsidP="000E3380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Перенос сроков проведения государственной итоговой аттестации (при отсутствии возможности проведения ГИА с применением электронного обучения, дистанционных образовательных технологий)</w:t>
            </w:r>
          </w:p>
        </w:tc>
        <w:tc>
          <w:tcPr>
            <w:tcW w:w="1796" w:type="dxa"/>
            <w:vMerge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vMerge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17" w:type="dxa"/>
          </w:tcPr>
          <w:p w:rsidR="000E3380" w:rsidRPr="00533243" w:rsidRDefault="000E3380" w:rsidP="00BC576E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нормативной базы (локальных актов </w:t>
            </w:r>
            <w:r w:rsidR="00BC576E">
              <w:rPr>
                <w:rFonts w:ascii="Times New Roman" w:eastAsia="Calibri" w:hAnsi="Times New Roman" w:cs="Times New Roman"/>
                <w:sz w:val="24"/>
                <w:szCs w:val="24"/>
              </w:rPr>
              <w:t>колледжа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</w:tcPr>
          <w:p w:rsidR="000E3380" w:rsidRPr="00533243" w:rsidRDefault="00BC576E" w:rsidP="000E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3380" w:rsidRPr="00533243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0E3380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Аристова В.А., генеральный директор,</w:t>
            </w:r>
          </w:p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О.Г., зам. генерального директора – директор УЦ</w:t>
            </w:r>
          </w:p>
          <w:p w:rsidR="00BC576E" w:rsidRPr="00533243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директора – директор УПЦ</w:t>
            </w:r>
          </w:p>
        </w:tc>
      </w:tr>
    </w:tbl>
    <w:p w:rsidR="00970877" w:rsidRDefault="00970877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C3979" w:rsidRPr="004C3979" w:rsidRDefault="004C3979" w:rsidP="004C397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3979">
        <w:rPr>
          <w:rFonts w:ascii="Times New Roman" w:eastAsia="Calibri" w:hAnsi="Times New Roman" w:cs="Times New Roman"/>
          <w:sz w:val="24"/>
          <w:szCs w:val="24"/>
        </w:rPr>
        <w:t>Профессия: 24.01.01 Слесарь-сборщик авиационной техники, 43.01.09 Повар, кондитер</w:t>
      </w:r>
    </w:p>
    <w:p w:rsidR="004C3979" w:rsidRDefault="004C3979" w:rsidP="004C39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Курс обучения: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4C3979" w:rsidRDefault="004C3979" w:rsidP="004C397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844"/>
        <w:gridCol w:w="4717"/>
        <w:gridCol w:w="1796"/>
        <w:gridCol w:w="2277"/>
      </w:tblGrid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0" w:type="dxa"/>
            <w:gridSpan w:val="3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 учебных дисциплин и междисциплинарных курсов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17" w:type="dxa"/>
          </w:tcPr>
          <w:p w:rsidR="004C3979" w:rsidRPr="008569C4" w:rsidRDefault="004C3979" w:rsidP="004C44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перечня преподаваемых дисциплин, курсов, запланированных в 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ебном плане в указанный период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Перенос учебных занятий, которые требуют работы с лабораторным и иным оборудованием, на конец текущего учебного года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в учебный план, связанные с заменой одних элементов на другие, освоение которых возможно с применением электронного обучения, дистанционных образовательных технологий  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4C3979" w:rsidRPr="00533243" w:rsidTr="004C445B">
        <w:tc>
          <w:tcPr>
            <w:tcW w:w="844" w:type="dxa"/>
            <w:shd w:val="clear" w:color="auto" w:fill="FFFFFF" w:themeFill="background1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17" w:type="dxa"/>
            <w:shd w:val="clear" w:color="auto" w:fill="FFFFFF" w:themeFill="background1"/>
          </w:tcPr>
          <w:p w:rsidR="004C3979" w:rsidRPr="00533243" w:rsidRDefault="004C3979" w:rsidP="004C44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в учебный план/календарный учебный график/программы дисциплин (модулей), предусматривающие  досрочное завершение  учебного года с аттестацией обучающихся </w:t>
            </w:r>
            <w:proofErr w:type="spellStart"/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невыпускных</w:t>
            </w:r>
            <w:proofErr w:type="spellEnd"/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курсов по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результатам промежуточной аттестации в сроки, устанавливаемые образовательной организацией, а также переносом освоения части основной образовательной программы текущего учебного года на следующий учебный год (на основе индивидуальных учебных планов)</w:t>
            </w:r>
          </w:p>
        </w:tc>
        <w:tc>
          <w:tcPr>
            <w:tcW w:w="1796" w:type="dxa"/>
            <w:shd w:val="clear" w:color="auto" w:fill="FFFFFF" w:themeFill="background1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 необходимости</w:t>
            </w:r>
          </w:p>
        </w:tc>
        <w:tc>
          <w:tcPr>
            <w:tcW w:w="2277" w:type="dxa"/>
            <w:shd w:val="clear" w:color="auto" w:fill="FFFFFF" w:themeFill="background1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4C3979" w:rsidRPr="00533243" w:rsidTr="004C445B">
        <w:tc>
          <w:tcPr>
            <w:tcW w:w="844" w:type="dxa"/>
            <w:shd w:val="clear" w:color="auto" w:fill="FFFFFF" w:themeFill="background1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17" w:type="dxa"/>
            <w:shd w:val="clear" w:color="auto" w:fill="FFFFFF" w:themeFill="background1"/>
          </w:tcPr>
          <w:p w:rsidR="004C3979" w:rsidRPr="00533243" w:rsidRDefault="004C3979" w:rsidP="004C44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учебный план/календарный учебный график/программы дисциплин (модулей), предусматривающие сокращение времени учебных занятий и акцент на освоение нового учебного материала без сокращения объемов педагогической нагрузки</w:t>
            </w:r>
          </w:p>
        </w:tc>
        <w:tc>
          <w:tcPr>
            <w:tcW w:w="1796" w:type="dxa"/>
            <w:shd w:val="clear" w:color="auto" w:fill="FFFFFF" w:themeFill="background1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77" w:type="dxa"/>
            <w:shd w:val="clear" w:color="auto" w:fill="FFFFFF" w:themeFill="background1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Актуализация имеющихся в электронном виде методических материалов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Отбор инструментов виртуальной коммуникации, которые рекомендуются преподавателям для проведения </w:t>
            </w:r>
            <w:proofErr w:type="spellStart"/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, онлайн консультирования, коллективного обсуждения и коллективного проектирования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Власюк О.А., 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педагогических работников и обучающихся по использованию электронного обучения и дистанционных образовательных технологий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Власюк О.А., 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расписания на каждый учебный день и информирование о нем обучающихся 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Еженедельно (пятница)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УР,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диспетчер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оценивания учебных 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, преподаватели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90" w:type="dxa"/>
            <w:gridSpan w:val="3"/>
          </w:tcPr>
          <w:p w:rsidR="004C3979" w:rsidRPr="00BC576E" w:rsidRDefault="004C3979" w:rsidP="004C44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практики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учебной практики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вида работ, которые можно освоить с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применением электронного обучения, дистанционных образовательных технологий</w:t>
            </w: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также тех, которые требуют работы с лабораторным или иным </w:t>
            </w: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оборудованием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17.03.2020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О.В. з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ПР, 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Полещенко С.П., старший мастер, мастера п/о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сроков проведения занятий, которые требуют работы с лабораторным или иным оборудованием,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другой период в текущем учебном году</w:t>
            </w: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изменений (при необходимости) в учебный план 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директора – директор УПЦ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заданий по практике, определяя последовательность изучения (выполнения) работ (тем, разделов) с учетом возможности выполнения работ студентом самостоятельно и (или) в удаленном доступе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оценивания учебных 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Полещенко С.П., старший мастер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790" w:type="dxa"/>
            <w:gridSpan w:val="3"/>
          </w:tcPr>
          <w:p w:rsidR="004C3979" w:rsidRPr="00533243" w:rsidRDefault="004C3979" w:rsidP="00E3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r w:rsidR="00E31164">
              <w:rPr>
                <w:rFonts w:ascii="Times New Roman" w:eastAsia="Times New Roman" w:hAnsi="Times New Roman" w:cs="Times New Roman"/>
                <w:sz w:val="24"/>
                <w:szCs w:val="24"/>
              </w:rPr>
              <w:t>зация производственной практики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перечня организаций (предприятий), с которыми заключены соглашения на прохождение производственной практики, исходя из новых требований пересмотра условий очного посещения баз практики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О.В.,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ПР, 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С.В., заведующий практикой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дополнительного соглашения к имеющемуся договору между образовательной организацией и организацией (предприятием) о переносе практики на следующий год. Внесение изменений в учебный план и календарный учебный график. Закрепление локальным актом (</w:t>
            </w:r>
            <w:r w:rsidRPr="005332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случае невозможности освоения программ практик в связи с прекращением деятельности организаций (предприятий), на которых функционируют базы практик)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Киница О.И., зам. генерального директора – директор УПЦ, 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С.В., заведующий практикой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дополнительного соглашения к имеющемуся договору между образовательной организацией и организацией (предприятием) о проведении практики в новых условиях (изменение периода прохождения практики, форм прохождения практики, программы практики, индивидуальных практических заданий)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20.03.2020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Киница О.И., зам. генерального директора – директор УПЦ, 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С.В., заведующий практикой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2.2.4.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индивидуального задания по практике, определяя последовательность изучения (выполнения) работ (тем, разделов) с учетом возможности выполнения работ студентом самостоятельно и (или) в удаленном доступе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Плехов С.В., заведующий практикой, 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оценивания учебных 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С.В., заведующий практикой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E31164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C3979" w:rsidRPr="00533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нормативной базы (локальных актов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колледжа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Аристова В.А., генеральный директор,</w:t>
            </w:r>
          </w:p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О.Г., зам. генерального директора – директор УЦ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директора – директор УПЦ</w:t>
            </w:r>
          </w:p>
        </w:tc>
      </w:tr>
    </w:tbl>
    <w:p w:rsidR="004C3979" w:rsidRDefault="004C3979" w:rsidP="004C397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3979" w:rsidRPr="004C3979" w:rsidRDefault="004C3979" w:rsidP="004C397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3979" w:rsidRPr="004C3979" w:rsidRDefault="004C3979" w:rsidP="004C397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3979" w:rsidRPr="00533243" w:rsidRDefault="004C3979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306" w:rsidRPr="00533243" w:rsidRDefault="00242306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42306" w:rsidRPr="00533243" w:rsidSect="00CF67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7F21"/>
    <w:multiLevelType w:val="hybridMultilevel"/>
    <w:tmpl w:val="1C0A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95C66"/>
    <w:multiLevelType w:val="hybridMultilevel"/>
    <w:tmpl w:val="161C8790"/>
    <w:lvl w:ilvl="0" w:tplc="ABC2C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C1909"/>
    <w:multiLevelType w:val="hybridMultilevel"/>
    <w:tmpl w:val="6232946C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03D9D"/>
    <w:multiLevelType w:val="hybridMultilevel"/>
    <w:tmpl w:val="03201A5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D2E5033"/>
    <w:multiLevelType w:val="hybridMultilevel"/>
    <w:tmpl w:val="1B107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25AF7"/>
    <w:multiLevelType w:val="hybridMultilevel"/>
    <w:tmpl w:val="F7BA4D5C"/>
    <w:lvl w:ilvl="0" w:tplc="ABC2C9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A11685"/>
    <w:multiLevelType w:val="hybridMultilevel"/>
    <w:tmpl w:val="A6300302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48B"/>
    <w:rsid w:val="00031E64"/>
    <w:rsid w:val="000720C6"/>
    <w:rsid w:val="00081329"/>
    <w:rsid w:val="000E3380"/>
    <w:rsid w:val="00114CA3"/>
    <w:rsid w:val="0015536C"/>
    <w:rsid w:val="0019767D"/>
    <w:rsid w:val="001A2175"/>
    <w:rsid w:val="001C66E7"/>
    <w:rsid w:val="0023044E"/>
    <w:rsid w:val="00231465"/>
    <w:rsid w:val="002410EF"/>
    <w:rsid w:val="00242306"/>
    <w:rsid w:val="002705B2"/>
    <w:rsid w:val="00281872"/>
    <w:rsid w:val="00296EB8"/>
    <w:rsid w:val="002A2032"/>
    <w:rsid w:val="002E418C"/>
    <w:rsid w:val="002F6753"/>
    <w:rsid w:val="00312A2A"/>
    <w:rsid w:val="00321A7D"/>
    <w:rsid w:val="003C4F40"/>
    <w:rsid w:val="003C7A78"/>
    <w:rsid w:val="003D14CD"/>
    <w:rsid w:val="003D4CB1"/>
    <w:rsid w:val="003F29AA"/>
    <w:rsid w:val="003F4311"/>
    <w:rsid w:val="003F7E3C"/>
    <w:rsid w:val="00402AB2"/>
    <w:rsid w:val="00434F85"/>
    <w:rsid w:val="004C3979"/>
    <w:rsid w:val="004E49E6"/>
    <w:rsid w:val="0050037C"/>
    <w:rsid w:val="00533243"/>
    <w:rsid w:val="005B0611"/>
    <w:rsid w:val="005D18D9"/>
    <w:rsid w:val="006009CA"/>
    <w:rsid w:val="00602176"/>
    <w:rsid w:val="00641A41"/>
    <w:rsid w:val="00682A75"/>
    <w:rsid w:val="006917D6"/>
    <w:rsid w:val="006B1AB0"/>
    <w:rsid w:val="006B56D9"/>
    <w:rsid w:val="006E7AF8"/>
    <w:rsid w:val="007726F9"/>
    <w:rsid w:val="007739BD"/>
    <w:rsid w:val="007C330F"/>
    <w:rsid w:val="007E6D8D"/>
    <w:rsid w:val="008569C4"/>
    <w:rsid w:val="00895898"/>
    <w:rsid w:val="00917F15"/>
    <w:rsid w:val="009414BA"/>
    <w:rsid w:val="009453AB"/>
    <w:rsid w:val="00970877"/>
    <w:rsid w:val="00984FE4"/>
    <w:rsid w:val="00992998"/>
    <w:rsid w:val="0099720E"/>
    <w:rsid w:val="009C3AC1"/>
    <w:rsid w:val="00A14F1C"/>
    <w:rsid w:val="00A24033"/>
    <w:rsid w:val="00A52F2E"/>
    <w:rsid w:val="00AB1270"/>
    <w:rsid w:val="00B3744F"/>
    <w:rsid w:val="00BB1AE1"/>
    <w:rsid w:val="00BB6322"/>
    <w:rsid w:val="00BC576E"/>
    <w:rsid w:val="00BD2FAE"/>
    <w:rsid w:val="00BE2517"/>
    <w:rsid w:val="00C01661"/>
    <w:rsid w:val="00C77A00"/>
    <w:rsid w:val="00CF6709"/>
    <w:rsid w:val="00D8685D"/>
    <w:rsid w:val="00DD0917"/>
    <w:rsid w:val="00DF64BE"/>
    <w:rsid w:val="00E31164"/>
    <w:rsid w:val="00EA4139"/>
    <w:rsid w:val="00EB127D"/>
    <w:rsid w:val="00EC770C"/>
    <w:rsid w:val="00F7210E"/>
    <w:rsid w:val="00FA55A1"/>
    <w:rsid w:val="00FB4016"/>
    <w:rsid w:val="00FC668D"/>
    <w:rsid w:val="00FF348B"/>
    <w:rsid w:val="00FF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8A329-2BFB-4AE1-9607-DE54226E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76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14F1C"/>
    <w:pPr>
      <w:shd w:val="clear" w:color="auto" w:fill="F4F3EF"/>
      <w:spacing w:after="60" w:line="240" w:lineRule="auto"/>
      <w:outlineLvl w:val="1"/>
    </w:pPr>
    <w:rPr>
      <w:rFonts w:ascii="Arial" w:eastAsia="Times New Roman" w:hAnsi="Arial" w:cs="Arial"/>
      <w:b/>
      <w:bCs/>
      <w:color w:val="33336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48B"/>
    <w:pPr>
      <w:ind w:left="720"/>
      <w:contextualSpacing/>
    </w:pPr>
  </w:style>
  <w:style w:type="paragraph" w:customStyle="1" w:styleId="ConsPlusNormal">
    <w:name w:val="ConsPlusNormal"/>
    <w:rsid w:val="0024230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14F1C"/>
    <w:rPr>
      <w:rFonts w:ascii="Arial" w:eastAsia="Times New Roman" w:hAnsi="Arial" w:cs="Arial"/>
      <w:b/>
      <w:bCs/>
      <w:color w:val="333366"/>
      <w:sz w:val="21"/>
      <w:szCs w:val="21"/>
      <w:shd w:val="clear" w:color="auto" w:fill="F4F3EF"/>
    </w:rPr>
  </w:style>
  <w:style w:type="character" w:customStyle="1" w:styleId="10">
    <w:name w:val="Заголовок 1 Знак"/>
    <w:basedOn w:val="a0"/>
    <w:link w:val="1"/>
    <w:uiPriority w:val="9"/>
    <w:rsid w:val="001976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right">
    <w:name w:val="pright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9767D"/>
    <w:rPr>
      <w:color w:val="0000FF"/>
      <w:u w:val="single"/>
    </w:rPr>
  </w:style>
  <w:style w:type="character" w:customStyle="1" w:styleId="b-share">
    <w:name w:val="b-share"/>
    <w:basedOn w:val="a0"/>
    <w:rsid w:val="0019767D"/>
  </w:style>
  <w:style w:type="paragraph" w:styleId="a5">
    <w:name w:val="Balloon Text"/>
    <w:basedOn w:val="a"/>
    <w:link w:val="a6"/>
    <w:uiPriority w:val="99"/>
    <w:semiHidden/>
    <w:unhideWhenUsed/>
    <w:rsid w:val="00197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67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B12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371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6EB65-96B0-4A92-A2CE-B591EDD1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2049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gromo</dc:creator>
  <cp:lastModifiedBy>Павлова Ольга</cp:lastModifiedBy>
  <cp:revision>5</cp:revision>
  <cp:lastPrinted>2020-04-13T03:43:00Z</cp:lastPrinted>
  <dcterms:created xsi:type="dcterms:W3CDTF">2020-04-19T10:14:00Z</dcterms:created>
  <dcterms:modified xsi:type="dcterms:W3CDTF">2020-04-20T04:37:00Z</dcterms:modified>
</cp:coreProperties>
</file>